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CHURCH OF CHRIST UNITING</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22 Church St. PO Box 896  Richfield Springs, NY 13439</w:t>
        <w:br w:type="textWrapping"/>
        <w:t xml:space="preserve">Ph: 315-858-1553 - Rev. Christine Mitchell</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Email: revchrismitch13@gmail.com</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Office Hours: Tuesdays 10am-1pm or by appt.</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225" w:firstLine="0"/>
        <w:jc w:val="center"/>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tbl>
      <w:tblPr>
        <w:tblStyle w:val="Table1"/>
        <w:tblW w:w="7215.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5"/>
        <w:gridCol w:w="945"/>
        <w:gridCol w:w="1320"/>
        <w:gridCol w:w="1425"/>
        <w:gridCol w:w="390"/>
        <w:gridCol w:w="1740"/>
        <w:tblGridChange w:id="0">
          <w:tblGrid>
            <w:gridCol w:w="1395"/>
            <w:gridCol w:w="945"/>
            <w:gridCol w:w="1320"/>
            <w:gridCol w:w="1425"/>
            <w:gridCol w:w="390"/>
            <w:gridCol w:w="1740"/>
          </w:tblGrid>
        </w:tblGridChange>
      </w:tblGrid>
      <w:tr>
        <w:trPr>
          <w:cantSplit w:val="0"/>
          <w:trHeight w:val="255" w:hRule="atLeast"/>
          <w:tblHeader w:val="0"/>
        </w:trP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jc w:val="left"/>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4th Sunday in Advent - Love</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jc w:val="right"/>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12-22-2024</w:t>
            </w:r>
          </w:p>
        </w:tc>
      </w:tr>
      <w:tr>
        <w:trPr>
          <w:cantSplit w:val="0"/>
          <w:trHeight w:val="358"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C">
            <w:pPr>
              <w:jc w:val="left"/>
              <w:rPr>
                <w:rFonts w:ascii="Cambria" w:cs="Cambria" w:eastAsia="Cambria" w:hAnsi="Cambria"/>
                <w:b w:val="1"/>
                <w:i w:val="1"/>
                <w:sz w:val="27"/>
                <w:szCs w:val="27"/>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jc w:val="center"/>
              <w:rPr>
                <w:rFonts w:ascii="Cambria" w:cs="Cambria" w:eastAsia="Cambria" w:hAnsi="Cambria"/>
                <w:sz w:val="27"/>
                <w:szCs w:val="27"/>
                <w:u w:val="single"/>
              </w:rPr>
            </w:pPr>
            <w:r w:rsidDel="00000000" w:rsidR="00000000" w:rsidRPr="00000000">
              <w:rPr>
                <w:rFonts w:ascii="Cambria" w:cs="Cambria" w:eastAsia="Cambria" w:hAnsi="Cambria"/>
                <w:b w:val="1"/>
                <w:i w:val="1"/>
                <w:sz w:val="27"/>
                <w:szCs w:val="27"/>
                <w:u w:val="single"/>
                <w:rtl w:val="0"/>
              </w:rPr>
              <w:t xml:space="preserve">WE GATHER</w:t>
            </w:r>
            <w:r w:rsidDel="00000000" w:rsidR="00000000" w:rsidRPr="00000000">
              <w:rPr>
                <w:rtl w:val="0"/>
              </w:rPr>
            </w:r>
          </w:p>
        </w:tc>
      </w:tr>
      <w:tr>
        <w:trPr>
          <w:cantSplit w:val="0"/>
          <w:trHeight w:val="345"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3">
            <w:pPr>
              <w:rPr>
                <w:rFonts w:ascii="Cambria" w:cs="Cambria" w:eastAsia="Cambria" w:hAnsi="Cambria"/>
                <w:sz w:val="27"/>
                <w:szCs w:val="27"/>
              </w:rPr>
            </w:pPr>
            <w:r w:rsidDel="00000000" w:rsidR="00000000" w:rsidRPr="00000000">
              <w:rPr>
                <w:rFonts w:ascii="Cambria" w:cs="Cambria" w:eastAsia="Cambria" w:hAnsi="Cambria"/>
                <w:b w:val="1"/>
                <w:sz w:val="27"/>
                <w:szCs w:val="27"/>
                <w:rtl w:val="0"/>
              </w:rPr>
              <w:t xml:space="preserve">PRELUDE</w:t>
            </w:r>
            <w:r w:rsidDel="00000000" w:rsidR="00000000" w:rsidRPr="00000000">
              <w:rPr>
                <w:rtl w:val="0"/>
              </w:rPr>
            </w:r>
          </w:p>
        </w:tc>
      </w:tr>
      <w:tr>
        <w:trPr>
          <w:cantSplit w:val="0"/>
          <w:trHeight w:val="375"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9">
            <w:pPr>
              <w:rPr>
                <w:rFonts w:ascii="Cambria" w:cs="Cambria" w:eastAsia="Cambria" w:hAnsi="Cambria"/>
                <w:sz w:val="27"/>
                <w:szCs w:val="27"/>
              </w:rPr>
            </w:pPr>
            <w:r w:rsidDel="00000000" w:rsidR="00000000" w:rsidRPr="00000000">
              <w:rPr>
                <w:rFonts w:ascii="Cambria" w:cs="Cambria" w:eastAsia="Cambria" w:hAnsi="Cambria"/>
                <w:b w:val="1"/>
                <w:sz w:val="27"/>
                <w:szCs w:val="27"/>
                <w:rtl w:val="0"/>
              </w:rPr>
              <w:t xml:space="preserve">WELCOME</w:t>
            </w:r>
            <w:r w:rsidDel="00000000" w:rsidR="00000000" w:rsidRPr="00000000">
              <w:rPr>
                <w:rtl w:val="0"/>
              </w:rPr>
            </w:r>
          </w:p>
        </w:tc>
      </w:tr>
      <w:tr>
        <w:trPr>
          <w:cantSplit w:val="0"/>
          <w:trHeight w:val="360"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F">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*CALL TO WORSHIP (Isaiah 12:2-4)</w:t>
            </w:r>
          </w:p>
        </w:tc>
      </w:tr>
      <w:tr>
        <w:trPr>
          <w:cantSplit w:val="0"/>
          <w:trHeight w:val="2355"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5">
            <w:pPr>
              <w:shd w:fill="ffffff" w:val="clear"/>
              <w:spacing w:line="276" w:lineRule="auto"/>
              <w:rPr>
                <w:rFonts w:ascii="Cambria" w:cs="Cambria" w:eastAsia="Cambria" w:hAnsi="Cambria"/>
                <w:b w:val="1"/>
                <w:sz w:val="27"/>
                <w:szCs w:val="27"/>
              </w:rPr>
            </w:pPr>
            <w:r w:rsidDel="00000000" w:rsidR="00000000" w:rsidRPr="00000000">
              <w:rPr>
                <w:rFonts w:ascii="Cambria" w:cs="Cambria" w:eastAsia="Cambria" w:hAnsi="Cambria"/>
                <w:sz w:val="27"/>
                <w:szCs w:val="27"/>
                <w:rtl w:val="0"/>
              </w:rPr>
              <w:t xml:space="preserve">L: Children of God, the arrival of the Promised One is almost here!</w:t>
            </w:r>
            <w:r w:rsidDel="00000000" w:rsidR="00000000" w:rsidRPr="00000000">
              <w:rPr>
                <w:rtl w:val="0"/>
              </w:rPr>
            </w:r>
          </w:p>
          <w:p w:rsidR="00000000" w:rsidDel="00000000" w:rsidP="00000000" w:rsidRDefault="00000000" w:rsidRPr="00000000" w14:paraId="00000026">
            <w:pPr>
              <w:shd w:fill="ffffff" w:val="clear"/>
              <w:spacing w:line="276" w:lineRule="auto"/>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P: We wait as people of God’s promise.</w:t>
            </w:r>
          </w:p>
          <w:p w:rsidR="00000000" w:rsidDel="00000000" w:rsidP="00000000" w:rsidRDefault="00000000" w:rsidRPr="00000000" w14:paraId="00000027">
            <w:pPr>
              <w:shd w:fill="ffffff" w:val="clear"/>
              <w:spacing w:line="276" w:lineRule="auto"/>
              <w:rPr>
                <w:rFonts w:ascii="Cambria" w:cs="Cambria" w:eastAsia="Cambria" w:hAnsi="Cambria"/>
                <w:b w:val="1"/>
                <w:sz w:val="27"/>
                <w:szCs w:val="27"/>
              </w:rPr>
            </w:pPr>
            <w:r w:rsidDel="00000000" w:rsidR="00000000" w:rsidRPr="00000000">
              <w:rPr>
                <w:rFonts w:ascii="Cambria" w:cs="Cambria" w:eastAsia="Cambria" w:hAnsi="Cambria"/>
                <w:sz w:val="27"/>
                <w:szCs w:val="27"/>
                <w:rtl w:val="0"/>
              </w:rPr>
              <w:t xml:space="preserve">L:The message of the prophets and the expectation residing in Mary’s womb call to us today.</w:t>
            </w:r>
            <w:r w:rsidDel="00000000" w:rsidR="00000000" w:rsidRPr="00000000">
              <w:rPr>
                <w:rtl w:val="0"/>
              </w:rPr>
            </w:r>
          </w:p>
          <w:p w:rsidR="00000000" w:rsidDel="00000000" w:rsidP="00000000" w:rsidRDefault="00000000" w:rsidRPr="00000000" w14:paraId="00000028">
            <w:pPr>
              <w:shd w:fill="ffffff" w:val="clear"/>
              <w:spacing w:line="276" w:lineRule="auto"/>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P: We listen as people of God’s promise.</w:t>
            </w:r>
          </w:p>
          <w:p w:rsidR="00000000" w:rsidDel="00000000" w:rsidP="00000000" w:rsidRDefault="00000000" w:rsidRPr="00000000" w14:paraId="00000029">
            <w:pPr>
              <w:shd w:fill="ffffff" w:val="clear"/>
              <w:spacing w:line="276" w:lineRule="auto"/>
              <w:rPr>
                <w:rFonts w:ascii="Cambria" w:cs="Cambria" w:eastAsia="Cambria" w:hAnsi="Cambria"/>
                <w:sz w:val="27"/>
                <w:szCs w:val="27"/>
              </w:rPr>
            </w:pPr>
            <w:r w:rsidDel="00000000" w:rsidR="00000000" w:rsidRPr="00000000">
              <w:rPr>
                <w:rFonts w:ascii="Cambria" w:cs="Cambria" w:eastAsia="Cambria" w:hAnsi="Cambria"/>
                <w:sz w:val="27"/>
                <w:szCs w:val="27"/>
                <w:rtl w:val="0"/>
              </w:rPr>
              <w:t xml:space="preserve">L: Mary’s “yes” and Elizabeth’s faithfulness guide our path, showing us that we too have a role to play in bearing God’s good news into the world.</w:t>
            </w:r>
          </w:p>
          <w:p w:rsidR="00000000" w:rsidDel="00000000" w:rsidP="00000000" w:rsidRDefault="00000000" w:rsidRPr="00000000" w14:paraId="0000002A">
            <w:pPr>
              <w:shd w:fill="ffffff" w:val="clear"/>
              <w:spacing w:line="276" w:lineRule="auto"/>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P: We follow as people of God’s promise.</w:t>
            </w:r>
          </w:p>
          <w:p w:rsidR="00000000" w:rsidDel="00000000" w:rsidP="00000000" w:rsidRDefault="00000000" w:rsidRPr="00000000" w14:paraId="0000002B">
            <w:pPr>
              <w:shd w:fill="ffffff" w:val="clear"/>
              <w:spacing w:line="276" w:lineRule="auto"/>
              <w:rPr>
                <w:rFonts w:ascii="Cambria" w:cs="Cambria" w:eastAsia="Cambria" w:hAnsi="Cambria"/>
                <w:b w:val="1"/>
                <w:sz w:val="27"/>
                <w:szCs w:val="27"/>
              </w:rPr>
            </w:pPr>
            <w:r w:rsidDel="00000000" w:rsidR="00000000" w:rsidRPr="00000000">
              <w:rPr>
                <w:rFonts w:ascii="Cambria" w:cs="Cambria" w:eastAsia="Cambria" w:hAnsi="Cambria"/>
                <w:sz w:val="27"/>
                <w:szCs w:val="27"/>
                <w:rtl w:val="0"/>
              </w:rPr>
              <w:t xml:space="preserve">L: This is the promise Mary, Elizabeth, and the prophets bore that we continue to carry even today—God is with us!</w:t>
            </w:r>
            <w:r w:rsidDel="00000000" w:rsidR="00000000" w:rsidRPr="00000000">
              <w:rPr>
                <w:rtl w:val="0"/>
              </w:rPr>
            </w:r>
          </w:p>
          <w:p w:rsidR="00000000" w:rsidDel="00000000" w:rsidP="00000000" w:rsidRDefault="00000000" w:rsidRPr="00000000" w14:paraId="0000002C">
            <w:pPr>
              <w:shd w:fill="ffffff" w:val="clear"/>
              <w:spacing w:line="276" w:lineRule="auto"/>
              <w:rPr>
                <w:rFonts w:ascii="Cambria" w:cs="Cambria" w:eastAsia="Cambria" w:hAnsi="Cambria"/>
                <w:sz w:val="27"/>
                <w:szCs w:val="27"/>
              </w:rPr>
            </w:pPr>
            <w:r w:rsidDel="00000000" w:rsidR="00000000" w:rsidRPr="00000000">
              <w:rPr>
                <w:rFonts w:ascii="Cambria" w:cs="Cambria" w:eastAsia="Cambria" w:hAnsi="Cambria"/>
                <w:b w:val="1"/>
                <w:sz w:val="27"/>
                <w:szCs w:val="27"/>
                <w:rtl w:val="0"/>
              </w:rPr>
              <w:t xml:space="preserve">P: God is with us! We are not alone. Thanks be to God!</w:t>
            </w:r>
            <w:r w:rsidDel="00000000" w:rsidR="00000000" w:rsidRPr="00000000">
              <w:rPr>
                <w:rtl w:val="0"/>
              </w:rPr>
            </w:r>
          </w:p>
        </w:tc>
      </w:tr>
      <w:tr>
        <w:trPr>
          <w:cantSplit w:val="0"/>
          <w:trHeight w:val="525"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2">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*HYMN</w:t>
            </w:r>
          </w:p>
        </w:tc>
        <w:tc>
          <w:tcPr>
            <w:gridSpan w:val="4"/>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3">
            <w:pPr>
              <w:jc w:val="center"/>
              <w:rPr>
                <w:rFonts w:ascii="Cambria" w:cs="Cambria" w:eastAsia="Cambria" w:hAnsi="Cambria"/>
                <w:i w:val="1"/>
                <w:sz w:val="27"/>
                <w:szCs w:val="27"/>
              </w:rPr>
            </w:pPr>
            <w:r w:rsidDel="00000000" w:rsidR="00000000" w:rsidRPr="00000000">
              <w:rPr>
                <w:rFonts w:ascii="Cambria" w:cs="Cambria" w:eastAsia="Cambria" w:hAnsi="Cambria"/>
                <w:i w:val="1"/>
                <w:sz w:val="27"/>
                <w:szCs w:val="27"/>
                <w:rtl w:val="0"/>
              </w:rPr>
              <w:t xml:space="preserve">“O Come all Ye Faithful”</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7">
            <w:pPr>
              <w:jc w:val="right"/>
              <w:rPr>
                <w:rFonts w:ascii="Cambria" w:cs="Cambria" w:eastAsia="Cambria" w:hAnsi="Cambria"/>
                <w:b w:val="1"/>
                <w:i w:val="1"/>
                <w:sz w:val="27"/>
                <w:szCs w:val="27"/>
              </w:rPr>
            </w:pPr>
            <w:r w:rsidDel="00000000" w:rsidR="00000000" w:rsidRPr="00000000">
              <w:rPr>
                <w:rFonts w:ascii="Cambria" w:cs="Cambria" w:eastAsia="Cambria" w:hAnsi="Cambria"/>
                <w:b w:val="1"/>
                <w:i w:val="1"/>
                <w:sz w:val="27"/>
                <w:szCs w:val="27"/>
                <w:rtl w:val="0"/>
              </w:rPr>
              <w:t xml:space="preserve">UMH# 234</w:t>
            </w:r>
          </w:p>
        </w:tc>
      </w:tr>
      <w:tr>
        <w:trPr>
          <w:cantSplit w:val="0"/>
          <w:trHeight w:val="301.5380859375"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8">
            <w:pPr>
              <w:rPr>
                <w:rFonts w:ascii="Cambria" w:cs="Cambria" w:eastAsia="Cambria" w:hAnsi="Cambria"/>
                <w:b w:val="1"/>
                <w:i w:val="1"/>
                <w:sz w:val="27"/>
                <w:szCs w:val="27"/>
              </w:rPr>
            </w:pPr>
            <w:r w:rsidDel="00000000" w:rsidR="00000000" w:rsidRPr="00000000">
              <w:rPr>
                <w:rFonts w:ascii="Cambria" w:cs="Cambria" w:eastAsia="Cambria" w:hAnsi="Cambria"/>
                <w:b w:val="1"/>
                <w:i w:val="1"/>
                <w:sz w:val="27"/>
                <w:szCs w:val="27"/>
                <w:rtl w:val="0"/>
              </w:rPr>
              <w:t xml:space="preserve">*OPENING PRAYER (IN UNISON)</w:t>
            </w:r>
          </w:p>
        </w:tc>
      </w:tr>
      <w:tr>
        <w:trPr>
          <w:cantSplit w:val="0"/>
          <w:trHeight w:val="1695"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E">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Lord, remind us, that like Mary, each one of us is a bearer of your Good News. We are called to proclaim hope, peace, joy, and love in your name. Open our hearts to receive with great joy the love that you have for us today. Amen!</w:t>
            </w:r>
          </w:p>
        </w:tc>
      </w:tr>
      <w:tr>
        <w:trPr>
          <w:cantSplit w:val="0"/>
          <w:trHeight w:val="405" w:hRule="atLeast"/>
          <w:tblHeader w:val="0"/>
        </w:trPr>
        <w:tc>
          <w:tcPr>
            <w:gridSpan w:val="4"/>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4">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*AFFIRMATION OF FAITH (IN UNISON)</w:t>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8">
            <w:pPr>
              <w:jc w:val="right"/>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UMH# 881</w:t>
            </w:r>
          </w:p>
        </w:tc>
      </w:tr>
      <w:tr>
        <w:trPr>
          <w:cantSplit w:val="0"/>
          <w:trHeight w:val="225" w:hRule="atLeast"/>
          <w:tblHeader w:val="0"/>
        </w:trPr>
        <w:tc>
          <w:tcPr>
            <w:gridSpan w:val="4"/>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A">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 GLORIA PATRI</w:t>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E">
            <w:pPr>
              <w:jc w:val="right"/>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UMH #70</w:t>
            </w:r>
          </w:p>
        </w:tc>
      </w:tr>
      <w:tr>
        <w:trPr>
          <w:cantSplit w:val="0"/>
          <w:trHeight w:val="555"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0">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ANNOUNCEMENTS</w:t>
            </w:r>
          </w:p>
        </w:tc>
      </w:tr>
      <w:tr>
        <w:trPr>
          <w:cantSplit w:val="0"/>
          <w:trHeight w:val="510"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6">
            <w:pPr>
              <w:jc w:val="center"/>
              <w:rPr>
                <w:rFonts w:ascii="Cambria" w:cs="Cambria" w:eastAsia="Cambria" w:hAnsi="Cambria"/>
                <w:b w:val="1"/>
                <w:sz w:val="27"/>
                <w:szCs w:val="27"/>
                <w:u w:val="single"/>
              </w:rPr>
            </w:pPr>
            <w:r w:rsidDel="00000000" w:rsidR="00000000" w:rsidRPr="00000000">
              <w:rPr>
                <w:rFonts w:ascii="Cambria" w:cs="Cambria" w:eastAsia="Cambria" w:hAnsi="Cambria"/>
                <w:b w:val="1"/>
                <w:i w:val="1"/>
                <w:sz w:val="27"/>
                <w:szCs w:val="27"/>
                <w:u w:val="single"/>
                <w:rtl w:val="0"/>
              </w:rPr>
              <w:t xml:space="preserve">WE PROCLAIM GOD’S WORD</w:t>
            </w:r>
            <w:r w:rsidDel="00000000" w:rsidR="00000000" w:rsidRPr="00000000">
              <w:rPr>
                <w:rtl w:val="0"/>
              </w:rPr>
            </w:r>
          </w:p>
        </w:tc>
      </w:tr>
      <w:tr>
        <w:trPr>
          <w:cantSplit w:val="0"/>
          <w:trHeight w:val="465" w:hRule="atLeast"/>
          <w:tblHeader w:val="0"/>
        </w:trPr>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C">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ADVENT CANDLE LIGHTING</w:t>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F">
            <w:pPr>
              <w:jc w:val="right"/>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Ross &amp; Donna Jones</w:t>
            </w:r>
          </w:p>
        </w:tc>
      </w:tr>
      <w:tr>
        <w:trPr>
          <w:cantSplit w:val="0"/>
          <w:trHeight w:val="465"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2">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YOUNG DISCIPLES’ TIME</w:t>
            </w:r>
          </w:p>
        </w:tc>
      </w:tr>
      <w:tr>
        <w:trPr>
          <w:cantSplit w:val="0"/>
          <w:trHeight w:val="450" w:hRule="atLeast"/>
          <w:tblHeader w:val="0"/>
        </w:trPr>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8">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OLD TESTAMENT READING</w:t>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B">
            <w:pPr>
              <w:jc w:val="right"/>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Micah 5:2-5a</w:t>
            </w:r>
          </w:p>
        </w:tc>
      </w:tr>
      <w:tr>
        <w:trPr>
          <w:cantSplit w:val="0"/>
          <w:trHeight w:val="465" w:hRule="atLeast"/>
          <w:tblHeader w:val="0"/>
        </w:trPr>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E">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CHOIR ANTHEM</w:t>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1">
            <w:pPr>
              <w:jc w:val="right"/>
              <w:rPr>
                <w:rFonts w:ascii="Cambria" w:cs="Cambria" w:eastAsia="Cambria" w:hAnsi="Cambria"/>
                <w:b w:val="1"/>
                <w:sz w:val="27"/>
                <w:szCs w:val="27"/>
              </w:rPr>
            </w:pPr>
            <w:r w:rsidDel="00000000" w:rsidR="00000000" w:rsidRPr="00000000">
              <w:rPr>
                <w:rtl w:val="0"/>
              </w:rPr>
            </w:r>
          </w:p>
        </w:tc>
      </w:tr>
      <w:tr>
        <w:trPr>
          <w:cantSplit w:val="0"/>
          <w:trHeight w:val="435" w:hRule="atLeast"/>
          <w:tblHeader w:val="0"/>
        </w:trPr>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4">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NEW TESTAMENT READING</w:t>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7">
            <w:pPr>
              <w:jc w:val="right"/>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Hebrews 10:5-10</w:t>
            </w:r>
          </w:p>
        </w:tc>
      </w:tr>
      <w:tr>
        <w:trPr>
          <w:cantSplit w:val="0"/>
          <w:trHeight w:val="480"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A">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OFFERING</w:t>
            </w:r>
          </w:p>
        </w:tc>
      </w:tr>
      <w:tr>
        <w:trPr>
          <w:cantSplit w:val="0"/>
          <w:trHeight w:val="495" w:hRule="atLeast"/>
          <w:tblHeader w:val="0"/>
        </w:trPr>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0">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DOXOLOGY</w:t>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3">
            <w:pPr>
              <w:jc w:val="right"/>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UMH# 95</w:t>
            </w:r>
          </w:p>
        </w:tc>
      </w:tr>
      <w:tr>
        <w:trPr>
          <w:cantSplit w:val="0"/>
          <w:trHeight w:val="395"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6">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OFFERING PRAYER (IN UNISON)</w:t>
            </w:r>
          </w:p>
        </w:tc>
      </w:tr>
      <w:tr>
        <w:trPr>
          <w:cantSplit w:val="0"/>
          <w:trHeight w:val="2055"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C">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God of grace and wonder, we offer these gifts in response to your call. As Mary responded with faith, we too say, "Here we are, let it be to us." Use these offerings to further your kin-dom on earth. Empower us to be bearers of Christ's presence, bringing hope and love to our community. May our giving reflect the promise of Emmanuel, God with us, and bring light and joy in this Advent season. In Jesus' name, we pray. Amen</w:t>
            </w:r>
          </w:p>
        </w:tc>
      </w:tr>
      <w:tr>
        <w:trPr>
          <w:cantSplit w:val="0"/>
          <w:trHeight w:val="465" w:hRule="atLeast"/>
          <w:tblHeader w:val="0"/>
        </w:trPr>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2">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GOSPEL READING</w:t>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5">
            <w:pPr>
              <w:jc w:val="right"/>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Luke 1:39-55</w:t>
            </w:r>
          </w:p>
        </w:tc>
      </w:tr>
      <w:tr>
        <w:trPr>
          <w:cantSplit w:val="0"/>
          <w:trHeight w:val="900"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8">
            <w:pPr>
              <w:jc w:val="center"/>
              <w:rPr>
                <w:rFonts w:ascii="Cambria" w:cs="Cambria" w:eastAsia="Cambria" w:hAnsi="Cambria"/>
                <w:sz w:val="27"/>
                <w:szCs w:val="27"/>
              </w:rPr>
            </w:pPr>
            <w:r w:rsidDel="00000000" w:rsidR="00000000" w:rsidRPr="00000000">
              <w:rPr>
                <w:rFonts w:ascii="Cambria" w:cs="Cambria" w:eastAsia="Cambria" w:hAnsi="Cambria"/>
                <w:sz w:val="27"/>
                <w:szCs w:val="27"/>
                <w:rtl w:val="0"/>
              </w:rPr>
              <w:t xml:space="preserve">Reader: The Word of God for the people of God</w:t>
            </w:r>
          </w:p>
          <w:p w:rsidR="00000000" w:rsidDel="00000000" w:rsidP="00000000" w:rsidRDefault="00000000" w:rsidRPr="00000000" w14:paraId="00000099">
            <w:pPr>
              <w:jc w:val="cente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People: Thanks be to God</w:t>
            </w:r>
          </w:p>
        </w:tc>
      </w:tr>
      <w:tr>
        <w:trPr>
          <w:cantSplit w:val="0"/>
          <w:trHeight w:val="435"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F">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MESSAGE</w:t>
            </w:r>
          </w:p>
        </w:tc>
        <w:tc>
          <w:tcPr>
            <w:gridSpan w:val="4"/>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0">
            <w:pPr>
              <w:jc w:val="center"/>
              <w:rPr>
                <w:rFonts w:ascii="Cambria" w:cs="Cambria" w:eastAsia="Cambria" w:hAnsi="Cambria"/>
                <w:i w:val="1"/>
                <w:sz w:val="27"/>
                <w:szCs w:val="27"/>
              </w:rPr>
            </w:pPr>
            <w:r w:rsidDel="00000000" w:rsidR="00000000" w:rsidRPr="00000000">
              <w:rPr>
                <w:rFonts w:ascii="Cambria" w:cs="Cambria" w:eastAsia="Cambria" w:hAnsi="Cambria"/>
                <w:i w:val="1"/>
                <w:sz w:val="27"/>
                <w:szCs w:val="27"/>
                <w:rtl w:val="0"/>
              </w:rPr>
              <w:t xml:space="preserve">Promise</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4">
            <w:pPr>
              <w:jc w:val="right"/>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Pastor Chris</w:t>
            </w:r>
          </w:p>
        </w:tc>
      </w:tr>
      <w:tr>
        <w:trPr>
          <w:cantSplit w:val="0"/>
          <w:trHeight w:val="405"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5">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*HYMN</w:t>
            </w:r>
          </w:p>
        </w:tc>
        <w:tc>
          <w:tcPr>
            <w:gridSpan w:val="4"/>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6">
            <w:pPr>
              <w:jc w:val="center"/>
              <w:rPr>
                <w:rFonts w:ascii="Cambria" w:cs="Cambria" w:eastAsia="Cambria" w:hAnsi="Cambria"/>
                <w:i w:val="1"/>
                <w:sz w:val="27"/>
                <w:szCs w:val="27"/>
              </w:rPr>
            </w:pPr>
            <w:r w:rsidDel="00000000" w:rsidR="00000000" w:rsidRPr="00000000">
              <w:rPr>
                <w:rFonts w:ascii="Cambria" w:cs="Cambria" w:eastAsia="Cambria" w:hAnsi="Cambria"/>
                <w:i w:val="1"/>
                <w:sz w:val="27"/>
                <w:szCs w:val="27"/>
                <w:rtl w:val="0"/>
              </w:rPr>
              <w:t xml:space="preserve">“Hark the Herald Angels Sing”</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A">
            <w:pPr>
              <w:jc w:val="right"/>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UMH# 240</w:t>
            </w:r>
          </w:p>
        </w:tc>
      </w:tr>
      <w:tr>
        <w:trPr>
          <w:cantSplit w:val="0"/>
          <w:trHeight w:val="495"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B">
            <w:pPr>
              <w:jc w:val="center"/>
              <w:rPr>
                <w:rFonts w:ascii="Cambria" w:cs="Cambria" w:eastAsia="Cambria" w:hAnsi="Cambria"/>
                <w:sz w:val="27"/>
                <w:szCs w:val="27"/>
                <w:u w:val="single"/>
              </w:rPr>
            </w:pPr>
            <w:r w:rsidDel="00000000" w:rsidR="00000000" w:rsidRPr="00000000">
              <w:rPr>
                <w:rFonts w:ascii="Cambria" w:cs="Cambria" w:eastAsia="Cambria" w:hAnsi="Cambria"/>
                <w:b w:val="1"/>
                <w:i w:val="1"/>
                <w:sz w:val="27"/>
                <w:szCs w:val="27"/>
                <w:u w:val="single"/>
                <w:rtl w:val="0"/>
              </w:rPr>
              <w:t xml:space="preserve">WE RESPOND</w:t>
            </w:r>
            <w:r w:rsidDel="00000000" w:rsidR="00000000" w:rsidRPr="00000000">
              <w:rPr>
                <w:rtl w:val="0"/>
              </w:rPr>
            </w:r>
          </w:p>
        </w:tc>
      </w:tr>
      <w:tr>
        <w:trPr>
          <w:cantSplit w:val="0"/>
          <w:trHeight w:val="570"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B1">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JOYS AND CONCERNS</w:t>
            </w:r>
          </w:p>
          <w:p w:rsidR="00000000" w:rsidDel="00000000" w:rsidP="00000000" w:rsidRDefault="00000000" w:rsidRPr="00000000" w14:paraId="000000B2">
            <w:pPr>
              <w:jc w:val="center"/>
              <w:rPr>
                <w:rFonts w:ascii="Cambria" w:cs="Cambria" w:eastAsia="Cambria" w:hAnsi="Cambria"/>
                <w:b w:val="1"/>
                <w:sz w:val="27"/>
                <w:szCs w:val="27"/>
              </w:rPr>
            </w:pPr>
            <w:r w:rsidDel="00000000" w:rsidR="00000000" w:rsidRPr="00000000">
              <w:rPr>
                <w:rFonts w:ascii="Cambria" w:cs="Cambria" w:eastAsia="Cambria" w:hAnsi="Cambria"/>
                <w:sz w:val="27"/>
                <w:szCs w:val="27"/>
                <w:rtl w:val="0"/>
              </w:rPr>
              <w:t xml:space="preserve">(over)</w:t>
            </w:r>
            <w:r w:rsidDel="00000000" w:rsidR="00000000" w:rsidRPr="00000000">
              <w:rPr>
                <w:rtl w:val="0"/>
              </w:rPr>
            </w:r>
          </w:p>
        </w:tc>
      </w:tr>
      <w:tr>
        <w:trPr>
          <w:cantSplit w:val="0"/>
          <w:trHeight w:val="570"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B8">
            <w:pPr>
              <w:rPr>
                <w:rFonts w:ascii="Cambria" w:cs="Cambria" w:eastAsia="Cambria" w:hAnsi="Cambria"/>
                <w:sz w:val="27"/>
                <w:szCs w:val="27"/>
              </w:rPr>
            </w:pPr>
            <w:r w:rsidDel="00000000" w:rsidR="00000000" w:rsidRPr="00000000">
              <w:rPr>
                <w:rFonts w:ascii="Cambria" w:cs="Cambria" w:eastAsia="Cambria" w:hAnsi="Cambria"/>
                <w:b w:val="1"/>
                <w:sz w:val="27"/>
                <w:szCs w:val="27"/>
                <w:rtl w:val="0"/>
              </w:rPr>
              <w:t xml:space="preserve">PASTORAL PRAYER</w:t>
            </w:r>
            <w:r w:rsidDel="00000000" w:rsidR="00000000" w:rsidRPr="00000000">
              <w:rPr>
                <w:rtl w:val="0"/>
              </w:rPr>
            </w:r>
          </w:p>
        </w:tc>
      </w:tr>
      <w:tr>
        <w:trPr>
          <w:cantSplit w:val="0"/>
          <w:trHeight w:val="390"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BE">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THE LORD’S PRAYER (IN UNISON)</w:t>
            </w:r>
          </w:p>
        </w:tc>
      </w:tr>
      <w:tr>
        <w:trPr>
          <w:cantSplit w:val="0"/>
          <w:trHeight w:val="2425.7666015625"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C4">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Our Father who art in heaven, hallowed be thy name, thy kingdom come, thy will be done, on earth as it is in heaven. Give us this day our daily bread; and forgive us our sins as we forgive those who sinned against us. And lead us not into temptation, but deliver us from evil. For thine is the kingdom, and the power and the glory forever. Amen.</w:t>
            </w:r>
          </w:p>
        </w:tc>
      </w:tr>
      <w:tr>
        <w:trPr>
          <w:cantSplit w:val="0"/>
          <w:trHeight w:val="495"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CA">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*HYMN</w:t>
            </w:r>
          </w:p>
        </w:tc>
        <w:tc>
          <w:tcPr>
            <w:gridSpan w:val="4"/>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CB">
            <w:pPr>
              <w:jc w:val="center"/>
              <w:rPr>
                <w:rFonts w:ascii="Cambria" w:cs="Cambria" w:eastAsia="Cambria" w:hAnsi="Cambria"/>
                <w:i w:val="1"/>
                <w:sz w:val="27"/>
                <w:szCs w:val="27"/>
              </w:rPr>
            </w:pPr>
            <w:r w:rsidDel="00000000" w:rsidR="00000000" w:rsidRPr="00000000">
              <w:rPr>
                <w:rFonts w:ascii="Cambria" w:cs="Cambria" w:eastAsia="Cambria" w:hAnsi="Cambria"/>
                <w:i w:val="1"/>
                <w:sz w:val="27"/>
                <w:szCs w:val="27"/>
                <w:rtl w:val="0"/>
              </w:rPr>
              <w:t xml:space="preserve">“Angels from the Realms of Glory”</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CF">
            <w:pPr>
              <w:jc w:val="right"/>
              <w:rPr>
                <w:rFonts w:ascii="Cambria" w:cs="Cambria" w:eastAsia="Cambria" w:hAnsi="Cambria"/>
                <w:b w:val="1"/>
                <w:i w:val="1"/>
                <w:sz w:val="27"/>
                <w:szCs w:val="27"/>
              </w:rPr>
            </w:pPr>
            <w:r w:rsidDel="00000000" w:rsidR="00000000" w:rsidRPr="00000000">
              <w:rPr>
                <w:rFonts w:ascii="Cambria" w:cs="Cambria" w:eastAsia="Cambria" w:hAnsi="Cambria"/>
                <w:b w:val="1"/>
                <w:i w:val="1"/>
                <w:sz w:val="27"/>
                <w:szCs w:val="27"/>
                <w:rtl w:val="0"/>
              </w:rPr>
              <w:t xml:space="preserve">UMH# 220</w:t>
            </w:r>
          </w:p>
        </w:tc>
      </w:tr>
      <w:tr>
        <w:trPr>
          <w:cantSplit w:val="0"/>
          <w:trHeight w:val="525"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D0">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BENEDICTION</w:t>
            </w:r>
          </w:p>
        </w:tc>
      </w:tr>
      <w:tr>
        <w:trPr>
          <w:cantSplit w:val="0"/>
          <w:trHeight w:val="450"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D6">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POSTLUDE</w:t>
            </w:r>
          </w:p>
        </w:tc>
      </w:tr>
      <w:tr>
        <w:trPr>
          <w:cantSplit w:val="0"/>
          <w:trHeight w:val="1766.6357421875002" w:hRule="atLeast"/>
          <w:tblHeader w:val="0"/>
        </w:trP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C">
            <w:pPr>
              <w:jc w:val="left"/>
              <w:rPr>
                <w:rFonts w:ascii="Cambria" w:cs="Cambria" w:eastAsia="Cambria" w:hAnsi="Cambria"/>
                <w:b w:val="1"/>
                <w:sz w:val="27"/>
                <w:szCs w:val="27"/>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D">
            <w:pPr>
              <w:jc w:val="center"/>
              <w:rPr>
                <w:rFonts w:ascii="Cambria" w:cs="Cambria" w:eastAsia="Cambria" w:hAnsi="Cambria"/>
                <w:b w:val="1"/>
              </w:rPr>
            </w:pPr>
            <w:r w:rsidDel="00000000" w:rsidR="00000000" w:rsidRPr="00000000">
              <w:rPr>
                <w:rFonts w:ascii="Cambria" w:cs="Cambria" w:eastAsia="Cambria" w:hAnsi="Cambria"/>
                <w:b w:val="1"/>
                <w:rtl w:val="0"/>
              </w:rPr>
              <w:t xml:space="preserve">PLEASE JOIN US FOR A TIME OF FELLOWSHIP </w:t>
            </w:r>
          </w:p>
          <w:p w:rsidR="00000000" w:rsidDel="00000000" w:rsidP="00000000" w:rsidRDefault="00000000" w:rsidRPr="00000000" w14:paraId="000000DE">
            <w:pPr>
              <w:jc w:val="center"/>
              <w:rPr>
                <w:rFonts w:ascii="Cambria" w:cs="Cambria" w:eastAsia="Cambria" w:hAnsi="Cambria"/>
                <w:b w:val="1"/>
              </w:rPr>
            </w:pPr>
            <w:r w:rsidDel="00000000" w:rsidR="00000000" w:rsidRPr="00000000">
              <w:rPr>
                <w:rFonts w:ascii="Cambria" w:cs="Cambria" w:eastAsia="Cambria" w:hAnsi="Cambria"/>
                <w:b w:val="1"/>
                <w:rtl w:val="0"/>
              </w:rPr>
              <w:t xml:space="preserve">FOLLOWING THE SERVICE.</w:t>
              <w:br w:type="textWrapping"/>
              <w:t xml:space="preserve">* (Those who are able, please stand)</w:t>
              <w:br w:type="textWrapping"/>
              <w:t xml:space="preserve">                 </w:t>
            </w:r>
          </w:p>
          <w:p w:rsidR="00000000" w:rsidDel="00000000" w:rsidP="00000000" w:rsidRDefault="00000000" w:rsidRPr="00000000" w14:paraId="000000DF">
            <w:pPr>
              <w:rPr>
                <w:rFonts w:ascii="Cambria" w:cs="Cambria" w:eastAsia="Cambria" w:hAnsi="Cambria"/>
                <w:b w:val="1"/>
              </w:rPr>
            </w:pPr>
            <w:r w:rsidDel="00000000" w:rsidR="00000000" w:rsidRPr="00000000">
              <w:rPr>
                <w:rFonts w:ascii="Cambria" w:cs="Cambria" w:eastAsia="Cambria" w:hAnsi="Cambria"/>
                <w:b w:val="1"/>
                <w:rtl w:val="0"/>
              </w:rPr>
              <w:t xml:space="preserve">UMH (The United Methodist Hymnal)      </w:t>
              <w:br w:type="textWrapping"/>
              <w:t xml:space="preserve">FWS (The Faith We Sing)</w:t>
            </w:r>
          </w:p>
          <w:p w:rsidR="00000000" w:rsidDel="00000000" w:rsidP="00000000" w:rsidRDefault="00000000" w:rsidRPr="00000000" w14:paraId="000000E0">
            <w:pPr>
              <w:rPr>
                <w:rFonts w:ascii="Cambria" w:cs="Cambria" w:eastAsia="Cambria" w:hAnsi="Cambria"/>
                <w:b w:val="1"/>
                <w:sz w:val="27"/>
                <w:szCs w:val="27"/>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1">
            <w:pPr>
              <w:rPr>
                <w:rFonts w:ascii="Cambria" w:cs="Cambria" w:eastAsia="Cambria" w:hAnsi="Cambria"/>
                <w:b w:val="1"/>
                <w:sz w:val="27"/>
                <w:szCs w:val="27"/>
              </w:rPr>
            </w:pPr>
            <w:r w:rsidDel="00000000" w:rsidR="00000000" w:rsidRPr="00000000">
              <w:rPr>
                <w:rtl w:val="0"/>
              </w:rPr>
            </w:r>
          </w:p>
        </w:tc>
      </w:tr>
    </w:tbl>
    <w:p w:rsidR="00000000" w:rsidDel="00000000" w:rsidP="00000000" w:rsidRDefault="00000000" w:rsidRPr="00000000" w14:paraId="000000E7">
      <w:pPr>
        <w:jc w:val="center"/>
        <w:rPr>
          <w:sz w:val="22"/>
          <w:szCs w:val="22"/>
        </w:rPr>
      </w:pPr>
      <w:r w:rsidDel="00000000" w:rsidR="00000000" w:rsidRPr="00000000">
        <w:rPr>
          <w:sz w:val="22"/>
          <w:szCs w:val="22"/>
        </w:rPr>
        <w:drawing>
          <wp:inline distB="114300" distT="114300" distL="114300" distR="114300">
            <wp:extent cx="3148218" cy="210164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148218" cy="2101648"/>
                    </a:xfrm>
                    <a:prstGeom prst="rect"/>
                    <a:ln/>
                  </pic:spPr>
                </pic:pic>
              </a:graphicData>
            </a:graphic>
          </wp:inline>
        </w:drawing>
      </w:r>
      <w:r w:rsidDel="00000000" w:rsidR="00000000" w:rsidRPr="00000000">
        <w:rPr>
          <w:rtl w:val="0"/>
        </w:rPr>
      </w:r>
    </w:p>
    <w:sectPr>
      <w:pgSz w:h="12240" w:w="15840" w:orient="landscape"/>
      <w:pgMar w:bottom="360" w:top="360" w:left="360" w:right="806" w:header="720" w:footer="720"/>
      <w:pgNumType w:start="1"/>
      <w:cols w:equalWidth="0" w:num="2">
        <w:col w:space="720" w:w="6977"/>
        <w:col w:space="0" w:w="6977"/>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